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B0" w:rsidRPr="00582CB0" w:rsidRDefault="00582CB0" w:rsidP="00582CB0">
      <w:pPr>
        <w:pStyle w:val="a3"/>
        <w:jc w:val="center"/>
        <w:rPr>
          <w:rFonts w:asciiTheme="majorBidi" w:hAnsiTheme="majorBidi" w:cstheme="majorBidi"/>
          <w:color w:val="002060"/>
        </w:rPr>
      </w:pPr>
      <w:r>
        <w:rPr>
          <w:rStyle w:val="a4"/>
          <w:rFonts w:asciiTheme="majorBidi" w:hAnsiTheme="majorBidi" w:cstheme="majorBidi"/>
          <w:color w:val="002060"/>
        </w:rPr>
        <w:t>U</w:t>
      </w:r>
      <w:r w:rsidRPr="00582CB0">
        <w:rPr>
          <w:rStyle w:val="a4"/>
          <w:rFonts w:asciiTheme="majorBidi" w:hAnsiTheme="majorBidi" w:cstheme="majorBidi"/>
          <w:color w:val="002060"/>
        </w:rPr>
        <w:t>nit 5: Pain</w:t>
      </w:r>
    </w:p>
    <w:p w:rsidR="00582CB0" w:rsidRPr="00582CB0" w:rsidRDefault="00582CB0" w:rsidP="00582CB0">
      <w:pPr>
        <w:pStyle w:val="a3"/>
        <w:rPr>
          <w:rFonts w:asciiTheme="majorBidi" w:hAnsiTheme="majorBidi" w:cstheme="majorBidi"/>
          <w:color w:val="002060"/>
        </w:rPr>
      </w:pPr>
      <w:r w:rsidRPr="00582CB0">
        <w:rPr>
          <w:rStyle w:val="a4"/>
          <w:rFonts w:asciiTheme="majorBidi" w:hAnsiTheme="majorBidi" w:cstheme="majorBidi"/>
          <w:color w:val="002060"/>
        </w:rPr>
        <w:t>-</w:t>
      </w:r>
      <w:r w:rsidRPr="00582CB0">
        <w:rPr>
          <w:rStyle w:val="a4"/>
          <w:rFonts w:asciiTheme="majorBidi" w:hAnsiTheme="majorBidi" w:cstheme="majorBidi"/>
          <w:b w:val="0"/>
          <w:bCs w:val="0"/>
          <w:color w:val="002060"/>
        </w:rPr>
        <w:t>P</w:t>
      </w:r>
      <w:r w:rsidRPr="00582CB0">
        <w:rPr>
          <w:rFonts w:asciiTheme="majorBidi" w:hAnsiTheme="majorBidi" w:cstheme="majorBidi"/>
          <w:color w:val="002060"/>
        </w:rPr>
        <w:t>ain is an essential survival mechanism, for it warns us that something is wrong.</w:t>
      </w:r>
    </w:p>
    <w:p w:rsidR="00582CB0" w:rsidRPr="00582CB0" w:rsidRDefault="00582CB0" w:rsidP="00582CB0">
      <w:pPr>
        <w:pStyle w:val="a3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color w:val="002060"/>
        </w:rPr>
        <w:t>-</w:t>
      </w:r>
      <w:r w:rsidRPr="00582CB0">
        <w:rPr>
          <w:rFonts w:asciiTheme="majorBidi" w:hAnsiTheme="majorBidi" w:cstheme="majorBidi"/>
          <w:color w:val="002060"/>
        </w:rPr>
        <w:t>Pain is either</w:t>
      </w:r>
      <w:r w:rsidRPr="00582CB0">
        <w:rPr>
          <w:rFonts w:asciiTheme="majorBidi" w:hAnsiTheme="majorBidi" w:cstheme="majorBidi"/>
          <w:b/>
          <w:bCs/>
          <w:color w:val="002060"/>
        </w:rPr>
        <w:t xml:space="preserve"> Acute or Chronic.</w:t>
      </w:r>
    </w:p>
    <w:p w:rsidR="00582CB0" w:rsidRPr="00582CB0" w:rsidRDefault="00582CB0" w:rsidP="00582CB0">
      <w:pPr>
        <w:pStyle w:val="a3"/>
        <w:rPr>
          <w:rFonts w:asciiTheme="majorBidi" w:hAnsiTheme="majorBidi" w:cstheme="majorBidi"/>
          <w:color w:val="002060"/>
        </w:rPr>
      </w:pPr>
      <w:r w:rsidRPr="00582CB0">
        <w:rPr>
          <w:rFonts w:asciiTheme="majorBidi" w:hAnsiTheme="majorBidi" w:cstheme="majorBidi"/>
          <w:color w:val="002060"/>
        </w:rPr>
        <w:t>-Acute is a short-term pain.</w:t>
      </w:r>
    </w:p>
    <w:p w:rsidR="00582CB0" w:rsidRPr="00582CB0" w:rsidRDefault="00582CB0" w:rsidP="00582CB0">
      <w:pPr>
        <w:pStyle w:val="a3"/>
        <w:rPr>
          <w:rFonts w:asciiTheme="majorBidi" w:hAnsiTheme="majorBidi" w:cstheme="majorBidi"/>
          <w:color w:val="002060"/>
        </w:rPr>
      </w:pPr>
      <w:r w:rsidRPr="00582CB0">
        <w:rPr>
          <w:rFonts w:asciiTheme="majorBidi" w:hAnsiTheme="majorBidi" w:cstheme="majorBidi"/>
          <w:color w:val="002060"/>
        </w:rPr>
        <w:t>-Chronic</w:t>
      </w:r>
      <w:r w:rsidRPr="00582CB0">
        <w:rPr>
          <w:rStyle w:val="apple-converted-space"/>
          <w:rFonts w:asciiTheme="majorBidi" w:hAnsiTheme="majorBidi" w:cstheme="majorBidi"/>
          <w:color w:val="002060"/>
        </w:rPr>
        <w:t> </w:t>
      </w:r>
      <w:r w:rsidRPr="00582CB0">
        <w:rPr>
          <w:rFonts w:asciiTheme="majorBidi" w:hAnsiTheme="majorBidi" w:cstheme="majorBidi"/>
          <w:color w:val="002060"/>
        </w:rPr>
        <w:t>is pain that lasts longer than the injury that caused it.</w:t>
      </w:r>
    </w:p>
    <w:p w:rsidR="00582CB0" w:rsidRPr="00A85357" w:rsidRDefault="00582CB0" w:rsidP="00582CB0">
      <w:pPr>
        <w:pStyle w:val="a3"/>
        <w:rPr>
          <w:rFonts w:asciiTheme="majorBidi" w:hAnsiTheme="majorBidi" w:cstheme="majorBidi"/>
          <w:color w:val="002060"/>
        </w:rPr>
      </w:pPr>
      <w:r w:rsidRPr="00582CB0">
        <w:rPr>
          <w:rFonts w:asciiTheme="majorBidi" w:hAnsiTheme="majorBidi" w:cstheme="majorBidi"/>
          <w:color w:val="002060"/>
        </w:rPr>
        <w:t xml:space="preserve">- Injuries often cause </w:t>
      </w:r>
      <w:r w:rsidRPr="00582CB0">
        <w:rPr>
          <w:rFonts w:asciiTheme="majorBidi" w:hAnsiTheme="majorBidi" w:cstheme="majorBidi"/>
          <w:b/>
          <w:bCs/>
          <w:color w:val="002060"/>
        </w:rPr>
        <w:t>referred pain</w:t>
      </w:r>
      <w:r w:rsidRPr="00582CB0">
        <w:rPr>
          <w:rStyle w:val="apple-converted-space"/>
          <w:rFonts w:asciiTheme="majorBidi" w:hAnsiTheme="majorBidi" w:cstheme="majorBidi"/>
          <w:b/>
          <w:bCs/>
          <w:color w:val="002060"/>
        </w:rPr>
        <w:t>,</w:t>
      </w:r>
      <w:r w:rsidRPr="00582CB0">
        <w:rPr>
          <w:rStyle w:val="apple-converted-space"/>
          <w:rFonts w:asciiTheme="majorBidi" w:hAnsiTheme="majorBidi" w:cstheme="majorBidi"/>
          <w:color w:val="002060"/>
        </w:rPr>
        <w:t xml:space="preserve"> where the </w:t>
      </w:r>
      <w:r w:rsidRPr="00582CB0">
        <w:rPr>
          <w:rFonts w:asciiTheme="majorBidi" w:hAnsiTheme="majorBidi" w:cstheme="majorBidi"/>
          <w:color w:val="002060"/>
        </w:rPr>
        <w:t xml:space="preserve">pain is felt in another unrelated part of </w:t>
      </w:r>
      <w:r w:rsidRPr="00A85357">
        <w:rPr>
          <w:rFonts w:asciiTheme="majorBidi" w:hAnsiTheme="majorBidi" w:cstheme="majorBidi"/>
          <w:color w:val="002060"/>
        </w:rPr>
        <w:t xml:space="preserve">the body. </w:t>
      </w:r>
    </w:p>
    <w:p w:rsidR="00582CB0" w:rsidRPr="00A85357" w:rsidRDefault="00582CB0" w:rsidP="00A85357">
      <w:pPr>
        <w:jc w:val="right"/>
        <w:rPr>
          <w:rFonts w:asciiTheme="majorBidi" w:hAnsiTheme="majorBidi" w:cstheme="majorBidi"/>
          <w:color w:val="002060"/>
          <w:sz w:val="24"/>
          <w:szCs w:val="24"/>
        </w:rPr>
      </w:pPr>
    </w:p>
    <w:p w:rsidR="003D2537" w:rsidRPr="00A85357" w:rsidRDefault="00CF4988" w:rsidP="00A85357">
      <w:pPr>
        <w:pStyle w:val="a5"/>
        <w:jc w:val="right"/>
        <w:rPr>
          <w:rStyle w:val="a6"/>
          <w:rFonts w:asciiTheme="majorBidi" w:hAnsiTheme="majorBidi" w:cstheme="majorBidi"/>
          <w:b/>
          <w:bCs/>
          <w:i w:val="0"/>
          <w:iCs w:val="0"/>
          <w:color w:val="002060"/>
          <w:sz w:val="24"/>
          <w:szCs w:val="24"/>
          <w:shd w:val="clear" w:color="auto" w:fill="FFFFFF"/>
        </w:rPr>
      </w:pPr>
      <w:r w:rsidRPr="00A85357">
        <w:rPr>
          <w:rStyle w:val="a6"/>
          <w:rFonts w:asciiTheme="majorBidi" w:hAnsiTheme="majorBidi" w:cstheme="majorBidi"/>
          <w:b/>
          <w:bCs/>
          <w:i w:val="0"/>
          <w:iCs w:val="0"/>
          <w:color w:val="002060"/>
          <w:sz w:val="24"/>
          <w:szCs w:val="24"/>
          <w:shd w:val="clear" w:color="auto" w:fill="FFFFFF"/>
        </w:rPr>
        <w:t>Methods</w:t>
      </w:r>
      <w:r w:rsidRPr="00A85357">
        <w:rPr>
          <w:rStyle w:val="apple-converted-space"/>
          <w:rFonts w:asciiTheme="majorBidi" w:hAnsiTheme="majorBidi" w:cstheme="majorBidi"/>
          <w:color w:val="002060"/>
          <w:sz w:val="24"/>
          <w:szCs w:val="24"/>
          <w:shd w:val="clear" w:color="auto" w:fill="FFFFFF"/>
        </w:rPr>
        <w:t> </w:t>
      </w:r>
      <w:r w:rsidRPr="00121F49">
        <w:rPr>
          <w:rFonts w:asciiTheme="majorBidi" w:hAnsiTheme="majorBidi" w:cstheme="majorBidi"/>
          <w:b/>
          <w:bCs/>
          <w:color w:val="002060"/>
          <w:sz w:val="24"/>
          <w:szCs w:val="24"/>
          <w:shd w:val="clear" w:color="auto" w:fill="FFFFFF"/>
        </w:rPr>
        <w:t>for</w:t>
      </w:r>
      <w:r w:rsidRPr="00A85357">
        <w:rPr>
          <w:rStyle w:val="apple-converted-space"/>
          <w:rFonts w:asciiTheme="majorBidi" w:hAnsiTheme="majorBidi" w:cstheme="majorBidi"/>
          <w:color w:val="002060"/>
          <w:sz w:val="24"/>
          <w:szCs w:val="24"/>
          <w:shd w:val="clear" w:color="auto" w:fill="FFFFFF"/>
        </w:rPr>
        <w:t> </w:t>
      </w:r>
      <w:r w:rsidRPr="00A85357">
        <w:rPr>
          <w:rStyle w:val="a6"/>
          <w:rFonts w:asciiTheme="majorBidi" w:hAnsiTheme="majorBidi" w:cstheme="majorBidi"/>
          <w:b/>
          <w:bCs/>
          <w:i w:val="0"/>
          <w:iCs w:val="0"/>
          <w:color w:val="002060"/>
          <w:sz w:val="24"/>
          <w:szCs w:val="24"/>
          <w:shd w:val="clear" w:color="auto" w:fill="FFFFFF"/>
        </w:rPr>
        <w:t xml:space="preserve">Assessing Pain include : </w:t>
      </w:r>
    </w:p>
    <w:p w:rsidR="00CF4988" w:rsidRPr="00A85357" w:rsidRDefault="00CF4988" w:rsidP="00A85357">
      <w:pPr>
        <w:pStyle w:val="a5"/>
        <w:numPr>
          <w:ilvl w:val="0"/>
          <w:numId w:val="3"/>
        </w:numPr>
        <w:bidi w:val="0"/>
        <w:ind w:left="0" w:firstLine="0"/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</w:rPr>
      </w:pPr>
      <w:r w:rsidRPr="00A85357"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>M</w:t>
      </w:r>
      <w:r w:rsidR="00A85357" w:rsidRPr="00A85357"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>cGill questionnaire</w:t>
      </w:r>
      <w:r w:rsidR="00121F49"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>*</w:t>
      </w:r>
      <w:r w:rsidR="00A85357" w:rsidRPr="00A85357"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>, which consists of a list of adjectives which  the patients chooses from to describe their pain.</w:t>
      </w:r>
    </w:p>
    <w:p w:rsidR="00A85357" w:rsidRDefault="00A85357" w:rsidP="00A85357">
      <w:pPr>
        <w:pStyle w:val="a5"/>
        <w:numPr>
          <w:ilvl w:val="0"/>
          <w:numId w:val="3"/>
        </w:numPr>
        <w:bidi w:val="0"/>
        <w:ind w:left="0" w:firstLine="0"/>
        <w:rPr>
          <w:rFonts w:asciiTheme="majorBidi" w:hAnsiTheme="majorBidi" w:cstheme="majorBidi"/>
          <w:color w:val="002060"/>
          <w:sz w:val="24"/>
          <w:szCs w:val="24"/>
        </w:rPr>
      </w:pPr>
      <w:r w:rsidRPr="00A85357"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>Numerical scale (0 is no pain and 10 is the worst pain you can imagine.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A85357" w:rsidRDefault="00A85357" w:rsidP="00A85357">
      <w:pPr>
        <w:pStyle w:val="a5"/>
        <w:numPr>
          <w:ilvl w:val="0"/>
          <w:numId w:val="3"/>
        </w:numPr>
        <w:bidi w:val="0"/>
        <w:ind w:left="0" w:firstLine="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The verbal pain scale, </w:t>
      </w:r>
      <w:r w:rsidRPr="00A85357"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>which</w:t>
      </w:r>
      <w:r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 xml:space="preserve"> uses vertical lines in </w:t>
      </w:r>
      <w:proofErr w:type="spellStart"/>
      <w:r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>colours</w:t>
      </w:r>
      <w:proofErr w:type="spellEnd"/>
      <w:r>
        <w:rPr>
          <w:rStyle w:val="a6"/>
          <w:rFonts w:asciiTheme="majorBidi" w:hAnsiTheme="majorBidi" w:cstheme="majorBidi"/>
          <w:i w:val="0"/>
          <w:iCs w:val="0"/>
          <w:color w:val="002060"/>
          <w:sz w:val="24"/>
          <w:szCs w:val="24"/>
          <w:shd w:val="clear" w:color="auto" w:fill="FFFFFF"/>
        </w:rPr>
        <w:t xml:space="preserve"> ranging from light blue( no pain) to bright red ( severe pain)</w:t>
      </w:r>
      <w:r w:rsidR="00121F49"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121F49" w:rsidRDefault="00121F49" w:rsidP="00121F49">
      <w:pPr>
        <w:bidi w:val="0"/>
        <w:rPr>
          <w:rFonts w:asciiTheme="majorBidi" w:hAnsiTheme="majorBidi" w:cstheme="majorBidi"/>
          <w:color w:val="002060"/>
          <w:sz w:val="24"/>
          <w:szCs w:val="24"/>
        </w:rPr>
      </w:pPr>
    </w:p>
    <w:p w:rsidR="00121F49" w:rsidRPr="00121F49" w:rsidRDefault="00121F49" w:rsidP="00121F49">
      <w:pPr>
        <w:bidi w:val="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*</w:t>
      </w:r>
      <w:r w:rsidRPr="00121F49">
        <w:t xml:space="preserve"> </w:t>
      </w:r>
      <w:hyperlink r:id="rId5" w:history="1">
        <w:r>
          <w:rPr>
            <w:rStyle w:val="Hyperlink"/>
          </w:rPr>
          <w:t>http://pain.about.com/od/testingdiagnosis/ig/pain-scales/McGill-Pain-Scale.htm</w:t>
        </w:r>
      </w:hyperlink>
    </w:p>
    <w:sectPr w:rsidR="00121F49" w:rsidRPr="00121F49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385"/>
    <w:multiLevelType w:val="hybridMultilevel"/>
    <w:tmpl w:val="A0F20A3E"/>
    <w:lvl w:ilvl="0" w:tplc="E3668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3978"/>
    <w:multiLevelType w:val="hybridMultilevel"/>
    <w:tmpl w:val="4656C540"/>
    <w:lvl w:ilvl="0" w:tplc="89F2A5F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3066C"/>
    <w:multiLevelType w:val="hybridMultilevel"/>
    <w:tmpl w:val="9CC6C650"/>
    <w:lvl w:ilvl="0" w:tplc="8B46A8E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2CB0"/>
    <w:rsid w:val="00121F49"/>
    <w:rsid w:val="00170B9C"/>
    <w:rsid w:val="003D2537"/>
    <w:rsid w:val="00564A1C"/>
    <w:rsid w:val="00582CB0"/>
    <w:rsid w:val="005D0BEB"/>
    <w:rsid w:val="009800B7"/>
    <w:rsid w:val="00A85357"/>
    <w:rsid w:val="00C117E4"/>
    <w:rsid w:val="00CB235C"/>
    <w:rsid w:val="00C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C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2CB0"/>
    <w:rPr>
      <w:b/>
      <w:bCs/>
    </w:rPr>
  </w:style>
  <w:style w:type="character" w:customStyle="1" w:styleId="apple-converted-space">
    <w:name w:val="apple-converted-space"/>
    <w:basedOn w:val="a0"/>
    <w:rsid w:val="00582CB0"/>
  </w:style>
  <w:style w:type="paragraph" w:styleId="a5">
    <w:name w:val="List Paragraph"/>
    <w:basedOn w:val="a"/>
    <w:uiPriority w:val="34"/>
    <w:qFormat/>
    <w:rsid w:val="003D2537"/>
    <w:pPr>
      <w:ind w:left="720"/>
      <w:contextualSpacing/>
    </w:pPr>
  </w:style>
  <w:style w:type="character" w:styleId="a6">
    <w:name w:val="Emphasis"/>
    <w:basedOn w:val="a0"/>
    <w:uiPriority w:val="20"/>
    <w:qFormat/>
    <w:rsid w:val="00CF4988"/>
    <w:rPr>
      <w:i/>
      <w:iCs/>
    </w:rPr>
  </w:style>
  <w:style w:type="character" w:styleId="Hyperlink">
    <w:name w:val="Hyperlink"/>
    <w:basedOn w:val="a0"/>
    <w:uiPriority w:val="99"/>
    <w:semiHidden/>
    <w:unhideWhenUsed/>
    <w:rsid w:val="00121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in.about.com/od/testingdiagnosis/ig/pain-scales/McGill-Pain-Sca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2012-02-12T16:15:00Z</dcterms:created>
  <dcterms:modified xsi:type="dcterms:W3CDTF">2012-02-12T17:09:00Z</dcterms:modified>
</cp:coreProperties>
</file>